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E9" w:rsidRDefault="00A725F2" w:rsidP="00A725F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WorkKeys</w:t>
      </w:r>
      <w:proofErr w:type="spellEnd"/>
      <w:r>
        <w:rPr>
          <w:b/>
          <w:sz w:val="28"/>
          <w:szCs w:val="28"/>
        </w:rPr>
        <w:t xml:space="preserve"> Information for </w:t>
      </w:r>
      <w:r w:rsidR="00DC2B35">
        <w:rPr>
          <w:b/>
          <w:sz w:val="28"/>
          <w:szCs w:val="28"/>
        </w:rPr>
        <w:t>Paraprofessional Licensure</w:t>
      </w:r>
    </w:p>
    <w:p w:rsidR="00A725F2" w:rsidRDefault="00A725F2" w:rsidP="000509D0">
      <w:pPr>
        <w:spacing w:after="0"/>
        <w:rPr>
          <w:sz w:val="24"/>
          <w:szCs w:val="24"/>
        </w:rPr>
      </w:pPr>
    </w:p>
    <w:p w:rsidR="000509D0" w:rsidRDefault="00B417E8" w:rsidP="000509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obtain a </w:t>
      </w:r>
      <w:r w:rsidR="00DC2B35">
        <w:rPr>
          <w:sz w:val="24"/>
          <w:szCs w:val="24"/>
        </w:rPr>
        <w:t>Paraprofes</w:t>
      </w:r>
      <w:r w:rsidR="0081525A">
        <w:rPr>
          <w:sz w:val="24"/>
          <w:szCs w:val="24"/>
        </w:rPr>
        <w:t>s</w:t>
      </w:r>
      <w:r w:rsidR="00DC2B35">
        <w:rPr>
          <w:sz w:val="24"/>
          <w:szCs w:val="24"/>
        </w:rPr>
        <w:t>ional</w:t>
      </w:r>
      <w:r>
        <w:rPr>
          <w:sz w:val="24"/>
          <w:szCs w:val="24"/>
        </w:rPr>
        <w:t xml:space="preserve"> license, you need to meet</w:t>
      </w:r>
      <w:r w:rsidR="00DC2B35">
        <w:rPr>
          <w:sz w:val="24"/>
          <w:szCs w:val="24"/>
        </w:rPr>
        <w:t xml:space="preserve"> one of three </w:t>
      </w:r>
      <w:r>
        <w:rPr>
          <w:sz w:val="24"/>
          <w:szCs w:val="24"/>
        </w:rPr>
        <w:t xml:space="preserve">requirements: </w:t>
      </w:r>
      <w:r w:rsidR="00DC2B35">
        <w:rPr>
          <w:sz w:val="24"/>
          <w:szCs w:val="24"/>
        </w:rPr>
        <w:t xml:space="preserve">an </w:t>
      </w:r>
      <w:r w:rsidR="008B2A2A">
        <w:rPr>
          <w:sz w:val="24"/>
          <w:szCs w:val="24"/>
        </w:rPr>
        <w:t>Associate’s D</w:t>
      </w:r>
      <w:r w:rsidR="00DC2B35">
        <w:rPr>
          <w:sz w:val="24"/>
          <w:szCs w:val="24"/>
        </w:rPr>
        <w:t>egree, 60 hours of college credit or qualifying scores</w:t>
      </w:r>
      <w:r w:rsidR="00757785">
        <w:rPr>
          <w:sz w:val="24"/>
          <w:szCs w:val="24"/>
        </w:rPr>
        <w:t xml:space="preserve"> of 4 </w:t>
      </w:r>
      <w:r w:rsidR="000509D0">
        <w:rPr>
          <w:sz w:val="24"/>
          <w:szCs w:val="24"/>
        </w:rPr>
        <w:t>on</w:t>
      </w:r>
      <w:r w:rsidR="00757785">
        <w:rPr>
          <w:sz w:val="24"/>
          <w:szCs w:val="24"/>
        </w:rPr>
        <w:t xml:space="preserve"> each of</w:t>
      </w:r>
      <w:r w:rsidR="000509D0">
        <w:rPr>
          <w:sz w:val="24"/>
          <w:szCs w:val="24"/>
        </w:rPr>
        <w:t xml:space="preserve"> the </w:t>
      </w:r>
      <w:proofErr w:type="spellStart"/>
      <w:r w:rsidR="000509D0">
        <w:rPr>
          <w:sz w:val="24"/>
          <w:szCs w:val="24"/>
        </w:rPr>
        <w:t>WorkKeys</w:t>
      </w:r>
      <w:proofErr w:type="spellEnd"/>
      <w:r w:rsidR="000509D0">
        <w:rPr>
          <w:sz w:val="24"/>
          <w:szCs w:val="24"/>
        </w:rPr>
        <w:t xml:space="preserve"> Applied Math</w:t>
      </w:r>
      <w:r w:rsidR="00DC2B35">
        <w:rPr>
          <w:sz w:val="24"/>
          <w:szCs w:val="24"/>
        </w:rPr>
        <w:t xml:space="preserve"> and</w:t>
      </w:r>
      <w:r w:rsidR="000509D0">
        <w:rPr>
          <w:sz w:val="24"/>
          <w:szCs w:val="24"/>
        </w:rPr>
        <w:t xml:space="preserve"> </w:t>
      </w:r>
      <w:proofErr w:type="spellStart"/>
      <w:r w:rsidR="008B2A2A">
        <w:rPr>
          <w:sz w:val="24"/>
          <w:szCs w:val="24"/>
        </w:rPr>
        <w:t>WorkKeys</w:t>
      </w:r>
      <w:proofErr w:type="spellEnd"/>
      <w:r w:rsidR="008B2A2A">
        <w:rPr>
          <w:sz w:val="24"/>
          <w:szCs w:val="24"/>
        </w:rPr>
        <w:t xml:space="preserve"> </w:t>
      </w:r>
      <w:r w:rsidR="000509D0">
        <w:rPr>
          <w:sz w:val="24"/>
          <w:szCs w:val="24"/>
        </w:rPr>
        <w:t>Workplace Documents tests.</w:t>
      </w:r>
    </w:p>
    <w:p w:rsidR="000509D0" w:rsidRDefault="000509D0" w:rsidP="000509D0">
      <w:pPr>
        <w:spacing w:after="0"/>
        <w:rPr>
          <w:sz w:val="24"/>
          <w:szCs w:val="24"/>
        </w:rPr>
      </w:pPr>
    </w:p>
    <w:p w:rsidR="00E87C1A" w:rsidRDefault="000509D0" w:rsidP="000509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WorkKeys</w:t>
      </w:r>
      <w:proofErr w:type="spellEnd"/>
      <w:r>
        <w:rPr>
          <w:sz w:val="24"/>
          <w:szCs w:val="24"/>
        </w:rPr>
        <w:t xml:space="preserve"> tests are given at the Waterloo Regional Office of Education</w:t>
      </w:r>
      <w:r w:rsidR="00E87C1A">
        <w:rPr>
          <w:sz w:val="24"/>
          <w:szCs w:val="24"/>
        </w:rPr>
        <w:t>, 107 East Mill Street, Waterloo, IL  62298</w:t>
      </w:r>
      <w:r>
        <w:rPr>
          <w:sz w:val="24"/>
          <w:szCs w:val="24"/>
        </w:rPr>
        <w:t xml:space="preserve"> every Tuesday</w:t>
      </w:r>
      <w:r w:rsidR="00757785">
        <w:rPr>
          <w:sz w:val="24"/>
          <w:szCs w:val="24"/>
        </w:rPr>
        <w:t>. They are given</w:t>
      </w:r>
      <w:r>
        <w:rPr>
          <w:sz w:val="24"/>
          <w:szCs w:val="24"/>
        </w:rPr>
        <w:t xml:space="preserve"> at the Chester Regional Office of Education</w:t>
      </w:r>
      <w:r w:rsidR="00E87C1A">
        <w:rPr>
          <w:sz w:val="24"/>
          <w:szCs w:val="24"/>
        </w:rPr>
        <w:t xml:space="preserve">, Randolph County Courthouse, 1 Taylor Street, Room 101, </w:t>
      </w:r>
      <w:proofErr w:type="gramStart"/>
      <w:r w:rsidR="00E87C1A">
        <w:rPr>
          <w:sz w:val="24"/>
          <w:szCs w:val="24"/>
        </w:rPr>
        <w:t>Chester</w:t>
      </w:r>
      <w:proofErr w:type="gramEnd"/>
      <w:r w:rsidR="00E87C1A">
        <w:rPr>
          <w:sz w:val="24"/>
          <w:szCs w:val="24"/>
        </w:rPr>
        <w:t>, IL  62233</w:t>
      </w:r>
      <w:r w:rsidR="00757785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 first and third Wednesdays of the month.</w:t>
      </w:r>
      <w:r w:rsidR="00E87C1A">
        <w:rPr>
          <w:sz w:val="24"/>
          <w:szCs w:val="24"/>
        </w:rPr>
        <w:t xml:space="preserve">  </w:t>
      </w:r>
      <w:r w:rsidR="00757785">
        <w:rPr>
          <w:sz w:val="24"/>
          <w:szCs w:val="24"/>
        </w:rPr>
        <w:t>You can call the</w:t>
      </w:r>
      <w:r w:rsidR="00E87C1A">
        <w:rPr>
          <w:sz w:val="24"/>
          <w:szCs w:val="24"/>
        </w:rPr>
        <w:t xml:space="preserve"> Waterloo</w:t>
      </w:r>
      <w:r w:rsidR="00757785">
        <w:rPr>
          <w:sz w:val="24"/>
          <w:szCs w:val="24"/>
        </w:rPr>
        <w:t xml:space="preserve"> office</w:t>
      </w:r>
      <w:r w:rsidR="00E87C1A">
        <w:rPr>
          <w:sz w:val="24"/>
          <w:szCs w:val="24"/>
        </w:rPr>
        <w:t xml:space="preserve"> at 618-939-5650 or </w:t>
      </w:r>
      <w:r w:rsidR="00757785">
        <w:rPr>
          <w:sz w:val="24"/>
          <w:szCs w:val="24"/>
        </w:rPr>
        <w:t>the</w:t>
      </w:r>
      <w:r w:rsidR="00E87C1A">
        <w:rPr>
          <w:sz w:val="24"/>
          <w:szCs w:val="24"/>
        </w:rPr>
        <w:t xml:space="preserve"> Chester</w:t>
      </w:r>
      <w:r w:rsidR="00757785">
        <w:rPr>
          <w:sz w:val="24"/>
          <w:szCs w:val="24"/>
        </w:rPr>
        <w:t xml:space="preserve"> office</w:t>
      </w:r>
      <w:r w:rsidR="00E87C1A">
        <w:rPr>
          <w:sz w:val="24"/>
          <w:szCs w:val="24"/>
        </w:rPr>
        <w:t xml:space="preserve"> at 618-826-5471</w:t>
      </w:r>
      <w:r w:rsidR="00757785">
        <w:rPr>
          <w:sz w:val="24"/>
          <w:szCs w:val="24"/>
        </w:rPr>
        <w:t xml:space="preserve"> with questions</w:t>
      </w:r>
      <w:r w:rsidR="00E87C1A">
        <w:rPr>
          <w:sz w:val="24"/>
          <w:szCs w:val="24"/>
        </w:rPr>
        <w:t xml:space="preserve">.  </w:t>
      </w:r>
    </w:p>
    <w:p w:rsidR="00E87C1A" w:rsidRDefault="00E87C1A" w:rsidP="000509D0">
      <w:pPr>
        <w:spacing w:after="0"/>
        <w:rPr>
          <w:sz w:val="24"/>
          <w:szCs w:val="24"/>
        </w:rPr>
      </w:pPr>
    </w:p>
    <w:p w:rsidR="000509D0" w:rsidRDefault="000509D0" w:rsidP="000509D0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register for the</w:t>
      </w:r>
      <w:r w:rsidR="00E87C1A">
        <w:rPr>
          <w:sz w:val="24"/>
          <w:szCs w:val="24"/>
        </w:rPr>
        <w:t xml:space="preserve"> </w:t>
      </w:r>
      <w:proofErr w:type="spellStart"/>
      <w:r w:rsidR="00E87C1A">
        <w:rPr>
          <w:sz w:val="24"/>
          <w:szCs w:val="24"/>
        </w:rPr>
        <w:t>WorkKeys</w:t>
      </w:r>
      <w:proofErr w:type="spellEnd"/>
      <w:r>
        <w:rPr>
          <w:sz w:val="24"/>
          <w:szCs w:val="24"/>
        </w:rPr>
        <w:t xml:space="preserve"> tests at </w:t>
      </w:r>
      <w:hyperlink r:id="rId6" w:history="1">
        <w:r w:rsidR="00307EF2" w:rsidRPr="004E271F">
          <w:rPr>
            <w:rStyle w:val="Hyperlink"/>
            <w:sz w:val="24"/>
            <w:szCs w:val="24"/>
          </w:rPr>
          <w:t>www.roe45.net/registration</w:t>
        </w:r>
      </w:hyperlink>
      <w:r w:rsidR="008E2DB0">
        <w:rPr>
          <w:rStyle w:val="Hyperlink"/>
          <w:color w:val="auto"/>
          <w:sz w:val="24"/>
          <w:szCs w:val="24"/>
          <w:u w:val="none"/>
        </w:rPr>
        <w:t>.</w:t>
      </w:r>
      <w:r w:rsidR="00B76EC0">
        <w:rPr>
          <w:sz w:val="24"/>
          <w:szCs w:val="24"/>
        </w:rPr>
        <w:t xml:space="preserve"> </w:t>
      </w:r>
      <w:r w:rsidR="00757785">
        <w:rPr>
          <w:sz w:val="24"/>
          <w:szCs w:val="24"/>
        </w:rPr>
        <w:t>The registration is</w:t>
      </w:r>
      <w:r w:rsidR="001D6C6B">
        <w:rPr>
          <w:sz w:val="24"/>
          <w:szCs w:val="24"/>
        </w:rPr>
        <w:t xml:space="preserve"> $20</w:t>
      </w:r>
      <w:r>
        <w:rPr>
          <w:sz w:val="24"/>
          <w:szCs w:val="24"/>
        </w:rPr>
        <w:t xml:space="preserve"> fee for each test—totaling $</w:t>
      </w:r>
      <w:r w:rsidR="001D6C6B">
        <w:rPr>
          <w:sz w:val="24"/>
          <w:szCs w:val="24"/>
        </w:rPr>
        <w:t>40</w:t>
      </w:r>
      <w:r>
        <w:rPr>
          <w:sz w:val="24"/>
          <w:szCs w:val="24"/>
        </w:rPr>
        <w:t xml:space="preserve"> for first-time testers. </w:t>
      </w:r>
      <w:r w:rsidR="00E87C1A">
        <w:rPr>
          <w:sz w:val="24"/>
          <w:szCs w:val="24"/>
        </w:rPr>
        <w:t xml:space="preserve"> </w:t>
      </w:r>
      <w:r>
        <w:rPr>
          <w:sz w:val="24"/>
          <w:szCs w:val="24"/>
        </w:rPr>
        <w:t>Everything you need for testing is provided at the test site.  The only thing you will need is a photo ID.</w:t>
      </w:r>
      <w:r w:rsidR="00307EF2">
        <w:rPr>
          <w:sz w:val="24"/>
          <w:szCs w:val="24"/>
        </w:rPr>
        <w:t xml:space="preserve"> Masks are required to enter both testing locations. </w:t>
      </w:r>
    </w:p>
    <w:p w:rsidR="000509D0" w:rsidRDefault="000509D0" w:rsidP="000509D0">
      <w:pPr>
        <w:spacing w:after="0"/>
        <w:rPr>
          <w:sz w:val="24"/>
          <w:szCs w:val="24"/>
        </w:rPr>
      </w:pPr>
    </w:p>
    <w:p w:rsidR="000509D0" w:rsidRDefault="00307EF2" w:rsidP="000509D0">
      <w:pPr>
        <w:spacing w:after="0"/>
        <w:rPr>
          <w:sz w:val="24"/>
          <w:szCs w:val="24"/>
        </w:rPr>
      </w:pPr>
      <w:r>
        <w:rPr>
          <w:sz w:val="24"/>
          <w:szCs w:val="24"/>
        </w:rPr>
        <w:t>Morning</w:t>
      </w:r>
      <w:r w:rsidR="007A6DFA">
        <w:rPr>
          <w:sz w:val="24"/>
          <w:szCs w:val="24"/>
        </w:rPr>
        <w:t xml:space="preserve"> testi</w:t>
      </w:r>
      <w:r w:rsidR="00757785">
        <w:rPr>
          <w:sz w:val="24"/>
          <w:szCs w:val="24"/>
        </w:rPr>
        <w:t>ng begins promptly at 9:00 a.m.</w:t>
      </w:r>
      <w:r w:rsidR="007A6DFA">
        <w:rPr>
          <w:sz w:val="24"/>
          <w:szCs w:val="24"/>
        </w:rPr>
        <w:t xml:space="preserve"> </w:t>
      </w:r>
      <w:r w:rsidR="00757785">
        <w:rPr>
          <w:sz w:val="24"/>
          <w:szCs w:val="24"/>
        </w:rPr>
        <w:t>T</w:t>
      </w:r>
      <w:r w:rsidR="007A6DFA">
        <w:rPr>
          <w:sz w:val="24"/>
          <w:szCs w:val="24"/>
        </w:rPr>
        <w:t xml:space="preserve">he ROE asks that you arrive </w:t>
      </w:r>
      <w:r w:rsidR="00757785">
        <w:rPr>
          <w:sz w:val="24"/>
          <w:szCs w:val="24"/>
        </w:rPr>
        <w:t>by</w:t>
      </w:r>
      <w:r w:rsidR="007A6DFA">
        <w:rPr>
          <w:sz w:val="24"/>
          <w:szCs w:val="24"/>
        </w:rPr>
        <w:t xml:space="preserve"> 8:45 a.m. to sign in and get ready for testing.  </w:t>
      </w:r>
      <w:r w:rsidR="00757785">
        <w:rPr>
          <w:sz w:val="24"/>
          <w:szCs w:val="24"/>
        </w:rPr>
        <w:t>You will have</w:t>
      </w:r>
      <w:r w:rsidR="007A6DFA">
        <w:rPr>
          <w:sz w:val="24"/>
          <w:szCs w:val="24"/>
        </w:rPr>
        <w:t xml:space="preserve"> 55 minutes</w:t>
      </w:r>
      <w:r w:rsidR="00757785">
        <w:rPr>
          <w:sz w:val="24"/>
          <w:szCs w:val="24"/>
        </w:rPr>
        <w:t xml:space="preserve"> for each test. You can take an</w:t>
      </w:r>
      <w:r w:rsidR="007A6DFA">
        <w:rPr>
          <w:sz w:val="24"/>
          <w:szCs w:val="24"/>
        </w:rPr>
        <w:t xml:space="preserve"> optional 5–10-minute break between</w:t>
      </w:r>
      <w:r w:rsidR="00757785">
        <w:rPr>
          <w:sz w:val="24"/>
          <w:szCs w:val="24"/>
        </w:rPr>
        <w:t xml:space="preserve"> tests. Y</w:t>
      </w:r>
      <w:r w:rsidR="007A6DFA">
        <w:rPr>
          <w:sz w:val="24"/>
          <w:szCs w:val="24"/>
        </w:rPr>
        <w:t xml:space="preserve">ou can </w:t>
      </w:r>
      <w:r w:rsidR="00757785">
        <w:rPr>
          <w:sz w:val="24"/>
          <w:szCs w:val="24"/>
        </w:rPr>
        <w:t>expect</w:t>
      </w:r>
      <w:r w:rsidR="007A6DFA">
        <w:rPr>
          <w:sz w:val="24"/>
          <w:szCs w:val="24"/>
        </w:rPr>
        <w:t xml:space="preserve"> to be finished</w:t>
      </w:r>
      <w:r w:rsidR="00800320">
        <w:rPr>
          <w:sz w:val="24"/>
          <w:szCs w:val="24"/>
        </w:rPr>
        <w:t xml:space="preserve"> shortly after </w:t>
      </w:r>
      <w:r w:rsidR="00DC2B35">
        <w:rPr>
          <w:sz w:val="24"/>
          <w:szCs w:val="24"/>
        </w:rPr>
        <w:t>11:00 a.m</w:t>
      </w:r>
      <w:r w:rsidR="00800320">
        <w:rPr>
          <w:sz w:val="24"/>
          <w:szCs w:val="24"/>
        </w:rPr>
        <w:t>.</w:t>
      </w:r>
    </w:p>
    <w:p w:rsidR="00800320" w:rsidRDefault="00800320" w:rsidP="000509D0">
      <w:pPr>
        <w:spacing w:after="0"/>
        <w:rPr>
          <w:sz w:val="24"/>
          <w:szCs w:val="24"/>
        </w:rPr>
      </w:pPr>
    </w:p>
    <w:p w:rsidR="00800320" w:rsidRDefault="00800320" w:rsidP="000509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C2B35">
        <w:rPr>
          <w:sz w:val="24"/>
          <w:szCs w:val="24"/>
        </w:rPr>
        <w:t>Illinois</w:t>
      </w:r>
      <w:r w:rsidR="0081525A">
        <w:rPr>
          <w:sz w:val="24"/>
          <w:szCs w:val="24"/>
        </w:rPr>
        <w:t xml:space="preserve"> State Board of Education</w:t>
      </w:r>
      <w:r>
        <w:rPr>
          <w:sz w:val="24"/>
          <w:szCs w:val="24"/>
        </w:rPr>
        <w:t xml:space="preserve"> has set the required score as </w:t>
      </w:r>
      <w:r w:rsidR="00DC2B35">
        <w:rPr>
          <w:sz w:val="24"/>
          <w:szCs w:val="24"/>
        </w:rPr>
        <w:t xml:space="preserve">4 </w:t>
      </w:r>
      <w:r>
        <w:rPr>
          <w:sz w:val="24"/>
          <w:szCs w:val="24"/>
        </w:rPr>
        <w:t>for</w:t>
      </w:r>
      <w:r w:rsidR="00DC2B35">
        <w:rPr>
          <w:sz w:val="24"/>
          <w:szCs w:val="24"/>
        </w:rPr>
        <w:t xml:space="preserve"> both</w:t>
      </w:r>
      <w:r>
        <w:rPr>
          <w:sz w:val="24"/>
          <w:szCs w:val="24"/>
        </w:rPr>
        <w:t xml:space="preserve"> </w:t>
      </w:r>
      <w:r w:rsidR="00307EF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Applied Math and </w:t>
      </w:r>
      <w:r w:rsidR="00307EF2">
        <w:rPr>
          <w:sz w:val="24"/>
          <w:szCs w:val="24"/>
        </w:rPr>
        <w:t xml:space="preserve">the </w:t>
      </w:r>
      <w:r>
        <w:rPr>
          <w:sz w:val="24"/>
          <w:szCs w:val="24"/>
        </w:rPr>
        <w:t>Workplace Documents</w:t>
      </w:r>
      <w:r w:rsidR="00307EF2">
        <w:rPr>
          <w:sz w:val="24"/>
          <w:szCs w:val="24"/>
        </w:rPr>
        <w:t xml:space="preserve"> tests</w:t>
      </w:r>
      <w:r>
        <w:rPr>
          <w:sz w:val="24"/>
          <w:szCs w:val="24"/>
        </w:rPr>
        <w:t xml:space="preserve">.  You </w:t>
      </w:r>
      <w:r w:rsidR="00757785">
        <w:rPr>
          <w:sz w:val="24"/>
          <w:szCs w:val="24"/>
        </w:rPr>
        <w:t>will receive</w:t>
      </w:r>
      <w:r>
        <w:rPr>
          <w:sz w:val="24"/>
          <w:szCs w:val="24"/>
        </w:rPr>
        <w:t xml:space="preserve"> your scores immediately after </w:t>
      </w:r>
      <w:r w:rsidR="00757785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finishing testing.  If you do not meet the required scores, you can retest </w:t>
      </w:r>
      <w:r w:rsidR="0081525A">
        <w:rPr>
          <w:sz w:val="24"/>
          <w:szCs w:val="24"/>
        </w:rPr>
        <w:t>at your chosen test site</w:t>
      </w:r>
      <w:r w:rsidR="00757785">
        <w:rPr>
          <w:sz w:val="24"/>
          <w:szCs w:val="24"/>
        </w:rPr>
        <w:t xml:space="preserve"> on a later date</w:t>
      </w:r>
      <w:r>
        <w:rPr>
          <w:sz w:val="24"/>
          <w:szCs w:val="24"/>
        </w:rPr>
        <w:t>.</w:t>
      </w:r>
      <w:r w:rsidR="00757785">
        <w:rPr>
          <w:sz w:val="24"/>
          <w:szCs w:val="24"/>
        </w:rPr>
        <w:t xml:space="preserve"> Retesting is done in the afternoon beginning promptly at 1:30 p.m.</w:t>
      </w:r>
      <w:r>
        <w:rPr>
          <w:sz w:val="24"/>
          <w:szCs w:val="24"/>
        </w:rPr>
        <w:t xml:space="preserve">  </w:t>
      </w:r>
      <w:r w:rsidR="0081525A">
        <w:rPr>
          <w:sz w:val="24"/>
          <w:szCs w:val="24"/>
        </w:rPr>
        <w:t>Y</w:t>
      </w:r>
      <w:r>
        <w:rPr>
          <w:sz w:val="24"/>
          <w:szCs w:val="24"/>
        </w:rPr>
        <w:t>ou need to retest only th</w:t>
      </w:r>
      <w:r w:rsidR="0081525A">
        <w:rPr>
          <w:sz w:val="24"/>
          <w:szCs w:val="24"/>
        </w:rPr>
        <w:t>e</w:t>
      </w:r>
      <w:r>
        <w:rPr>
          <w:sz w:val="24"/>
          <w:szCs w:val="24"/>
        </w:rPr>
        <w:t xml:space="preserve"> test</w:t>
      </w:r>
      <w:r w:rsidR="0081525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81525A">
        <w:rPr>
          <w:sz w:val="24"/>
          <w:szCs w:val="24"/>
        </w:rPr>
        <w:t>)</w:t>
      </w:r>
      <w:r>
        <w:rPr>
          <w:sz w:val="24"/>
          <w:szCs w:val="24"/>
        </w:rPr>
        <w:t xml:space="preserve"> for which you did not meet the required score.</w:t>
      </w:r>
      <w:r w:rsidR="00B130BF">
        <w:rPr>
          <w:sz w:val="24"/>
          <w:szCs w:val="24"/>
        </w:rPr>
        <w:t xml:space="preserve">  </w:t>
      </w:r>
      <w:r w:rsidR="00757785">
        <w:rPr>
          <w:sz w:val="24"/>
          <w:szCs w:val="24"/>
        </w:rPr>
        <w:t>Registration for retesting is done at</w:t>
      </w:r>
      <w:r w:rsidR="00307EF2">
        <w:rPr>
          <w:sz w:val="24"/>
          <w:szCs w:val="24"/>
        </w:rPr>
        <w:t xml:space="preserve"> </w:t>
      </w:r>
      <w:hyperlink r:id="rId7" w:history="1">
        <w:r w:rsidR="00307EF2" w:rsidRPr="004E271F">
          <w:rPr>
            <w:rStyle w:val="Hyperlink"/>
            <w:sz w:val="24"/>
            <w:szCs w:val="24"/>
          </w:rPr>
          <w:t>www.roe45.net/registration</w:t>
        </w:r>
      </w:hyperlink>
      <w:r w:rsidR="00307EF2">
        <w:rPr>
          <w:sz w:val="24"/>
          <w:szCs w:val="24"/>
        </w:rPr>
        <w:t xml:space="preserve">. </w:t>
      </w:r>
      <w:r w:rsidR="00B130BF">
        <w:rPr>
          <w:sz w:val="24"/>
          <w:szCs w:val="24"/>
        </w:rPr>
        <w:t xml:space="preserve"> Be at your location </w:t>
      </w:r>
      <w:r w:rsidR="00757785">
        <w:rPr>
          <w:sz w:val="24"/>
          <w:szCs w:val="24"/>
        </w:rPr>
        <w:t>by</w:t>
      </w:r>
      <w:r w:rsidR="00B130BF">
        <w:rPr>
          <w:sz w:val="24"/>
          <w:szCs w:val="24"/>
        </w:rPr>
        <w:t xml:space="preserve"> 1:15 p.m. to be prepared to take the retest.</w:t>
      </w:r>
      <w:bookmarkStart w:id="0" w:name="_GoBack"/>
      <w:bookmarkEnd w:id="0"/>
    </w:p>
    <w:p w:rsidR="00B130BF" w:rsidRDefault="00B130BF" w:rsidP="000509D0">
      <w:pPr>
        <w:spacing w:after="0"/>
        <w:rPr>
          <w:sz w:val="24"/>
          <w:szCs w:val="24"/>
        </w:rPr>
      </w:pPr>
    </w:p>
    <w:p w:rsidR="00B130BF" w:rsidRDefault="00B130BF" w:rsidP="00B130BF">
      <w:r>
        <w:rPr>
          <w:sz w:val="24"/>
          <w:szCs w:val="24"/>
        </w:rPr>
        <w:t xml:space="preserve">FREE practice tests are available for the </w:t>
      </w:r>
      <w:proofErr w:type="spellStart"/>
      <w:r>
        <w:rPr>
          <w:sz w:val="24"/>
          <w:szCs w:val="24"/>
        </w:rPr>
        <w:t>WorkKeys</w:t>
      </w:r>
      <w:proofErr w:type="spellEnd"/>
      <w:r>
        <w:rPr>
          <w:sz w:val="24"/>
          <w:szCs w:val="24"/>
        </w:rPr>
        <w:t xml:space="preserve"> tests.  Follow the directions below.  </w:t>
      </w:r>
    </w:p>
    <w:p w:rsidR="00B130BF" w:rsidRDefault="00B130BF" w:rsidP="00B130BF">
      <w:r>
        <w:t xml:space="preserve">Go to </w:t>
      </w:r>
      <w:hyperlink r:id="rId8" w:history="1">
        <w:r w:rsidRPr="00A32DA0">
          <w:rPr>
            <w:rStyle w:val="Hyperlink"/>
          </w:rPr>
          <w:t>http://workkeys.com</w:t>
        </w:r>
      </w:hyperlink>
      <w:r>
        <w:t xml:space="preserve"> … make sure </w:t>
      </w:r>
      <w:proofErr w:type="spellStart"/>
      <w:r w:rsidRPr="00B563D1">
        <w:rPr>
          <w:b/>
          <w:color w:val="31849B" w:themeColor="accent5" w:themeShade="BF"/>
        </w:rPr>
        <w:t>WorkKeys</w:t>
      </w:r>
      <w:proofErr w:type="spellEnd"/>
      <w:r w:rsidRPr="00B563D1">
        <w:rPr>
          <w:b/>
          <w:color w:val="31849B" w:themeColor="accent5" w:themeShade="BF"/>
        </w:rPr>
        <w:t xml:space="preserve"> Assessment</w:t>
      </w:r>
      <w:r w:rsidRPr="00B563D1">
        <w:rPr>
          <w:color w:val="31849B" w:themeColor="accent5" w:themeShade="BF"/>
        </w:rPr>
        <w:t xml:space="preserve"> </w:t>
      </w:r>
      <w:r>
        <w:t xml:space="preserve">is selected … </w:t>
      </w:r>
    </w:p>
    <w:p w:rsidR="00B130BF" w:rsidRDefault="00B130BF" w:rsidP="00B130BF">
      <w:r>
        <w:t xml:space="preserve">Scroll down the page … to the section labeled </w:t>
      </w:r>
      <w:r w:rsidRPr="00B563D1">
        <w:rPr>
          <w:b/>
        </w:rPr>
        <w:t>Preparation</w:t>
      </w:r>
      <w:r>
        <w:t xml:space="preserve"> … </w:t>
      </w:r>
    </w:p>
    <w:p w:rsidR="00B130BF" w:rsidRDefault="00B130BF" w:rsidP="00B130BF">
      <w:r>
        <w:t xml:space="preserve">Select … </w:t>
      </w:r>
      <w:r w:rsidRPr="00E476F8">
        <w:rPr>
          <w:b/>
        </w:rPr>
        <w:t>More Preparation Options</w:t>
      </w:r>
      <w:r>
        <w:t xml:space="preserve"> …</w:t>
      </w:r>
    </w:p>
    <w:p w:rsidR="00B130BF" w:rsidRDefault="00B130BF" w:rsidP="00B130BF">
      <w:r>
        <w:t xml:space="preserve">In the Preparation section … you will find </w:t>
      </w:r>
      <w:r w:rsidRPr="00E476F8">
        <w:rPr>
          <w:b/>
        </w:rPr>
        <w:t>Sample Questions</w:t>
      </w:r>
      <w:r>
        <w:t xml:space="preserve"> for the three new </w:t>
      </w:r>
      <w:proofErr w:type="spellStart"/>
      <w:r>
        <w:t>WorkKeys</w:t>
      </w:r>
      <w:proofErr w:type="spellEnd"/>
      <w:r>
        <w:t xml:space="preserve"> assessments</w:t>
      </w:r>
    </w:p>
    <w:p w:rsidR="00B130BF" w:rsidRDefault="00B130BF" w:rsidP="00B130BF">
      <w:pPr>
        <w:pStyle w:val="ListParagraph"/>
        <w:numPr>
          <w:ilvl w:val="0"/>
          <w:numId w:val="1"/>
        </w:numPr>
        <w:contextualSpacing w:val="0"/>
      </w:pPr>
      <w:r>
        <w:t xml:space="preserve">Applied Math … </w:t>
      </w:r>
      <w:hyperlink r:id="rId9" w:history="1">
        <w:r w:rsidRPr="00A32DA0">
          <w:rPr>
            <w:rStyle w:val="Hyperlink"/>
          </w:rPr>
          <w:t>http://www.act.org/content/act/en/products-and-services/workkeys-for-employers/assessments/preparation/applied-mathematics.html?page=0&amp;chapter=4</w:t>
        </w:r>
      </w:hyperlink>
    </w:p>
    <w:p w:rsidR="00B130BF" w:rsidRDefault="00B130BF" w:rsidP="00B130BF">
      <w:pPr>
        <w:pStyle w:val="ListParagraph"/>
        <w:numPr>
          <w:ilvl w:val="0"/>
          <w:numId w:val="1"/>
        </w:numPr>
        <w:contextualSpacing w:val="0"/>
      </w:pPr>
      <w:r>
        <w:t xml:space="preserve">Workplace Documents … </w:t>
      </w:r>
      <w:hyperlink r:id="rId10" w:history="1">
        <w:r w:rsidRPr="00A32DA0">
          <w:rPr>
            <w:rStyle w:val="Hyperlink"/>
          </w:rPr>
          <w:t>http://www.act.org/content/act/en/products-and-services/workkeys-for-employers/assessments/preparation/reading-for-information.html?page=0&amp;chapter=0</w:t>
        </w:r>
      </w:hyperlink>
    </w:p>
    <w:p w:rsidR="00757785" w:rsidRDefault="00757785" w:rsidP="00B130BF"/>
    <w:p w:rsidR="00757785" w:rsidRDefault="00757785" w:rsidP="00B130BF"/>
    <w:p w:rsidR="00B130BF" w:rsidRPr="00E476F8" w:rsidRDefault="00B130BF" w:rsidP="00B130BF">
      <w:r>
        <w:lastRenderedPageBreak/>
        <w:t xml:space="preserve">You will also find </w:t>
      </w:r>
      <w:r w:rsidRPr="00E476F8">
        <w:rPr>
          <w:b/>
        </w:rPr>
        <w:t>Online Practice Tests</w:t>
      </w:r>
      <w:r>
        <w:t xml:space="preserve"> … select </w:t>
      </w:r>
      <w:r w:rsidRPr="00E476F8">
        <w:rPr>
          <w:b/>
        </w:rPr>
        <w:t xml:space="preserve">Purchase a </w:t>
      </w:r>
      <w:r>
        <w:rPr>
          <w:b/>
        </w:rPr>
        <w:t xml:space="preserve">Practice Test </w:t>
      </w:r>
      <w:r>
        <w:t xml:space="preserve">… </w:t>
      </w:r>
      <w:r w:rsidRPr="00E476F8">
        <w:rPr>
          <w:i/>
          <w:sz w:val="18"/>
        </w:rPr>
        <w:t xml:space="preserve">Note: If you select a 1.0 Practice Test, you will need a credit card because there is a charge for these prep tests. If you select a 2.0 Practice Test (Applied Math, Workplace Documents, </w:t>
      </w:r>
      <w:r>
        <w:rPr>
          <w:i/>
          <w:sz w:val="18"/>
        </w:rPr>
        <w:t>Graphic Literacy</w:t>
      </w:r>
      <w:r w:rsidRPr="00E476F8">
        <w:rPr>
          <w:i/>
          <w:sz w:val="18"/>
        </w:rPr>
        <w:t>) you will not be charged to do the online practice test.</w:t>
      </w:r>
    </w:p>
    <w:p w:rsidR="00B130BF" w:rsidRDefault="00B130BF" w:rsidP="00B130BF">
      <w:r>
        <w:t xml:space="preserve">When you select </w:t>
      </w:r>
      <w:r w:rsidRPr="00E476F8">
        <w:rPr>
          <w:b/>
        </w:rPr>
        <w:t>Purchase a Practice Test</w:t>
      </w:r>
      <w:r>
        <w:t xml:space="preserve">, you will see a pop-up that indicates “This action will open a new window. Do you want to proceed?” … Select </w:t>
      </w:r>
      <w:r w:rsidRPr="00E476F8">
        <w:rPr>
          <w:b/>
        </w:rPr>
        <w:t>OK</w:t>
      </w:r>
      <w:r>
        <w:rPr>
          <w:b/>
        </w:rPr>
        <w:t>.</w:t>
      </w:r>
    </w:p>
    <w:p w:rsidR="00B130BF" w:rsidRDefault="00B130BF" w:rsidP="00B130BF">
      <w:r>
        <w:t xml:space="preserve">Your action will open a </w:t>
      </w:r>
      <w:proofErr w:type="spellStart"/>
      <w:r>
        <w:t>Validus</w:t>
      </w:r>
      <w:proofErr w:type="spellEnd"/>
      <w:r>
        <w:t xml:space="preserve"> </w:t>
      </w:r>
      <w:proofErr w:type="spellStart"/>
      <w:r>
        <w:t>WorkKeys</w:t>
      </w:r>
      <w:proofErr w:type="spellEnd"/>
      <w:r>
        <w:t xml:space="preserve"> Window … If you have an account, provide your username/password and log in. If you do not have an account, select </w:t>
      </w:r>
      <w:r w:rsidRPr="00E23531">
        <w:rPr>
          <w:b/>
        </w:rPr>
        <w:t>Create Account</w:t>
      </w:r>
      <w:r>
        <w:t xml:space="preserve">, complete and submit the </w:t>
      </w:r>
      <w:r w:rsidRPr="00E23531">
        <w:rPr>
          <w:b/>
        </w:rPr>
        <w:t>Create an Account</w:t>
      </w:r>
      <w:r>
        <w:t xml:space="preserve"> form.</w:t>
      </w:r>
    </w:p>
    <w:p w:rsidR="00B130BF" w:rsidRDefault="00B130BF" w:rsidP="00B130BF">
      <w:r>
        <w:t xml:space="preserve">An </w:t>
      </w:r>
      <w:r w:rsidRPr="00E23531">
        <w:rPr>
          <w:b/>
        </w:rPr>
        <w:t>ACT Practice</w:t>
      </w:r>
      <w:r>
        <w:t xml:space="preserve"> window will open that will allow you to order and complete practice testing.</w:t>
      </w:r>
    </w:p>
    <w:p w:rsidR="00B130BF" w:rsidRDefault="00B130BF" w:rsidP="00B130BF">
      <w:pPr>
        <w:jc w:val="center"/>
      </w:pPr>
      <w:r>
        <w:rPr>
          <w:noProof/>
        </w:rPr>
        <w:drawing>
          <wp:inline distT="0" distB="0" distL="0" distR="0" wp14:anchorId="32C77FAB" wp14:editId="2A799A6A">
            <wp:extent cx="4572000" cy="3666744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667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30BF" w:rsidRDefault="00B130BF" w:rsidP="00B130BF">
      <w:r>
        <w:t xml:space="preserve">Again, you will see that you will be charged for 1.0 </w:t>
      </w:r>
      <w:proofErr w:type="spellStart"/>
      <w:r>
        <w:t>WorkKeys</w:t>
      </w:r>
      <w:proofErr w:type="spellEnd"/>
      <w:r>
        <w:t xml:space="preserve"> Practice Tests (1) … but not charged for 2.0 </w:t>
      </w:r>
      <w:proofErr w:type="spellStart"/>
      <w:r>
        <w:t>WorkKeys</w:t>
      </w:r>
      <w:proofErr w:type="spellEnd"/>
      <w:r>
        <w:t xml:space="preserve"> Practice Tests (2).</w:t>
      </w:r>
    </w:p>
    <w:p w:rsidR="00B130BF" w:rsidRDefault="00B130BF" w:rsidP="00B130BF">
      <w:r>
        <w:t xml:space="preserve">At the bottom of the page … select “Select a New Title” … and select one of the 2.0 </w:t>
      </w:r>
      <w:proofErr w:type="spellStart"/>
      <w:r>
        <w:t>WorkKeys</w:t>
      </w:r>
      <w:proofErr w:type="spellEnd"/>
      <w:r>
        <w:t xml:space="preserve"> Practice Tests … </w:t>
      </w:r>
    </w:p>
    <w:p w:rsidR="00B130BF" w:rsidRDefault="00B130BF" w:rsidP="00B130BF">
      <w:pPr>
        <w:jc w:val="center"/>
      </w:pPr>
      <w:r>
        <w:rPr>
          <w:noProof/>
        </w:rPr>
        <w:lastRenderedPageBreak/>
        <w:drawing>
          <wp:inline distT="0" distB="0" distL="0" distR="0" wp14:anchorId="16259F70" wp14:editId="3C6257BE">
            <wp:extent cx="4572000" cy="3255264"/>
            <wp:effectExtent l="19050" t="19050" r="1905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552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30BF" w:rsidRDefault="00B130BF" w:rsidP="00B130BF">
      <w:proofErr w:type="gramStart"/>
      <w:r>
        <w:t>and</w:t>
      </w:r>
      <w:proofErr w:type="gramEnd"/>
      <w:r>
        <w:t xml:space="preserve"> click the Select button at the bottom of the page.</w:t>
      </w:r>
    </w:p>
    <w:p w:rsidR="00B130BF" w:rsidRDefault="00B130BF" w:rsidP="00B130BF">
      <w:pPr>
        <w:jc w:val="center"/>
      </w:pPr>
      <w:r>
        <w:rPr>
          <w:noProof/>
        </w:rPr>
        <w:drawing>
          <wp:inline distT="0" distB="0" distL="0" distR="0" wp14:anchorId="23CCD583" wp14:editId="0427D2FE">
            <wp:extent cx="4572000" cy="3877056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770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30BF" w:rsidRDefault="00B130BF" w:rsidP="00B130BF">
      <w:r>
        <w:t>You can launch and take the Practice Test … or you can log back in later and will be able to order and/or launch additional Practice Tests.</w:t>
      </w:r>
    </w:p>
    <w:p w:rsidR="00B130BF" w:rsidRDefault="00B130BF" w:rsidP="00B130BF"/>
    <w:p w:rsidR="00B130BF" w:rsidRDefault="00B130BF" w:rsidP="000509D0">
      <w:pPr>
        <w:spacing w:after="0"/>
        <w:rPr>
          <w:sz w:val="24"/>
          <w:szCs w:val="24"/>
        </w:rPr>
      </w:pPr>
    </w:p>
    <w:p w:rsidR="00800320" w:rsidRDefault="00800320" w:rsidP="000509D0">
      <w:pPr>
        <w:spacing w:after="0"/>
        <w:rPr>
          <w:sz w:val="24"/>
          <w:szCs w:val="24"/>
        </w:rPr>
      </w:pPr>
    </w:p>
    <w:sectPr w:rsidR="00800320" w:rsidSect="00B1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33BB"/>
    <w:multiLevelType w:val="hybridMultilevel"/>
    <w:tmpl w:val="804C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F2"/>
    <w:rsid w:val="000509D0"/>
    <w:rsid w:val="001C0334"/>
    <w:rsid w:val="001D6C6B"/>
    <w:rsid w:val="00307EF2"/>
    <w:rsid w:val="00442009"/>
    <w:rsid w:val="004B4663"/>
    <w:rsid w:val="004C5A6F"/>
    <w:rsid w:val="00610AE9"/>
    <w:rsid w:val="00757785"/>
    <w:rsid w:val="007A6DFA"/>
    <w:rsid w:val="00800320"/>
    <w:rsid w:val="0081525A"/>
    <w:rsid w:val="008B017C"/>
    <w:rsid w:val="008B2A2A"/>
    <w:rsid w:val="008E2DB0"/>
    <w:rsid w:val="00A725F2"/>
    <w:rsid w:val="00B130BF"/>
    <w:rsid w:val="00B417E8"/>
    <w:rsid w:val="00B76EC0"/>
    <w:rsid w:val="00DC2B35"/>
    <w:rsid w:val="00E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9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0BF"/>
    <w:pPr>
      <w:spacing w:after="12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9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0BF"/>
    <w:pPr>
      <w:spacing w:after="12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keys.com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roe45.net/registration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e45.net/registration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t.org/content/act/en/products-and-services/workkeys-for-employers/assessments/preparation/reading-for-information.html?page=0&amp;chapt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.org/content/act/en/products-and-services/workkeys-for-employers/assessments/preparation/applied-mathematics.html?page=0&amp;chapter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</dc:creator>
  <cp:lastModifiedBy>Nicole Koch</cp:lastModifiedBy>
  <cp:revision>4</cp:revision>
  <dcterms:created xsi:type="dcterms:W3CDTF">2019-05-16T15:26:00Z</dcterms:created>
  <dcterms:modified xsi:type="dcterms:W3CDTF">2021-02-23T16:02:00Z</dcterms:modified>
</cp:coreProperties>
</file>